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5B345565" w14:textId="7AC8944A" w:rsidR="009B41B6" w:rsidRDefault="002E2B6C" w:rsidP="00A85228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1.</w:t>
      </w:r>
      <w:r w:rsidR="00064B78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3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</w:p>
    <w:p w14:paraId="65ABBA17" w14:textId="75291945" w:rsidR="002E2B6C" w:rsidRPr="002E2B6C" w:rsidRDefault="00064B78" w:rsidP="00A85228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064B78">
        <w:rPr>
          <w:rFonts w:ascii="Arial" w:hAnsi="Arial" w:cs="Arial"/>
          <w:color w:val="000000" w:themeColor="text1"/>
          <w:sz w:val="20"/>
          <w:szCs w:val="20"/>
          <w:lang w:val="de-CH"/>
        </w:rPr>
        <w:t>Unterstützt Klientinnen und Klienten bei de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r Durchführung der Körperpflege</w:t>
      </w:r>
    </w:p>
    <w:p w14:paraId="080EFC65" w14:textId="77777777" w:rsidR="00143794" w:rsidRDefault="00143794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1F561B8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7DB29E11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bookmarkStart w:id="0" w:name="_GoBack"/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bookmarkEnd w:id="0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1"/>
    </w:p>
    <w:p w14:paraId="4866E44B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E50DD4D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+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6F469475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14B51FE9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Führt die Körperpflege gemäss den Pflegestandards durch</w:t>
            </w:r>
          </w:p>
          <w:p w14:paraId="0395E76B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Setzt Hygienerichtlinien um</w:t>
            </w:r>
          </w:p>
          <w:p w14:paraId="28DBA912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Beachtet die Intimsphäre</w:t>
            </w:r>
          </w:p>
          <w:p w14:paraId="0DF1F008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Kann mit Nähe und Distanz sicher umgehen</w:t>
            </w:r>
          </w:p>
          <w:p w14:paraId="15922A3E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Setzt die Hautpflegematerialien gemäss Auftrag ein</w:t>
            </w:r>
          </w:p>
          <w:p w14:paraId="236B3D01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Führt die Intimpflege nach betrieblichen Richtlinien durch</w:t>
            </w:r>
          </w:p>
          <w:p w14:paraId="641016D8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Achtet auf Umgebungsfaktoren wie z.B. geschlossene Fenster</w:t>
            </w:r>
          </w:p>
          <w:p w14:paraId="5849413F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Fördert die Eigenständigkeit der Klientinnen und Klienten</w:t>
            </w:r>
          </w:p>
          <w:p w14:paraId="0D58F37E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Beobachtet die Haut und leitet Veränderungen umgehend weiter</w:t>
            </w:r>
          </w:p>
          <w:p w14:paraId="2881E7F1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Bereitet Materialien vor und entsorgt diese fachgerecht</w:t>
            </w:r>
          </w:p>
          <w:p w14:paraId="1AABC0C0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Reflektiert das eigene Verhalten im Umgang mit der eigenen Sexualität und der Sexualität der Klientinnen und Klienten</w:t>
            </w:r>
          </w:p>
          <w:p w14:paraId="05E49ECE" w14:textId="77777777" w:rsidR="00064B78" w:rsidRPr="00064B78" w:rsidRDefault="00064B78" w:rsidP="00064B78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Macht die Betten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53352A9F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Respektiert die Intimsphäre</w:t>
            </w:r>
          </w:p>
          <w:p w14:paraId="39B0F3F3" w14:textId="77777777" w:rsidR="00064B78" w:rsidRPr="00064B78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Achtet die Würde der Klientinnen und Klienten</w:t>
            </w:r>
          </w:p>
          <w:p w14:paraId="54896DB4" w14:textId="548B711E" w:rsidR="002E75A6" w:rsidRPr="002D1926" w:rsidRDefault="00064B78" w:rsidP="00064B7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64B78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Pflegt einen ressourcenschonenden Umgang mit Material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4D228E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4D228E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4D228E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4D228E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4D228E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4D228E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2FB33DED" w:rsidR="00CC7B88" w:rsidRPr="003845D0" w:rsidRDefault="00A0413F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3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5F415D88" w:rsidR="00281F15" w:rsidRPr="003845D0" w:rsidRDefault="00A0413F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x4DS6SS3Ipw1Pt9zaq2TpqXpi8zbLxVSVg4adakI9bN0o1EjXEhuee7NkwceUxjDNZNpnqjNAf/+mMjZvdHrg==" w:salt="tV8w4xte1JtUbeEat5fY6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0757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5DC2"/>
    <w:rsid w:val="003B1419"/>
    <w:rsid w:val="003E78D0"/>
    <w:rsid w:val="003F10B2"/>
    <w:rsid w:val="00414530"/>
    <w:rsid w:val="004765E6"/>
    <w:rsid w:val="00480C6F"/>
    <w:rsid w:val="004A4266"/>
    <w:rsid w:val="004D228E"/>
    <w:rsid w:val="004E7812"/>
    <w:rsid w:val="004F1724"/>
    <w:rsid w:val="005601D0"/>
    <w:rsid w:val="00560A0A"/>
    <w:rsid w:val="00577FDE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0413F"/>
    <w:rsid w:val="00A305C5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1355"/>
    <w:rsid w:val="00BD411E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2021-01-06T12:14:00Z</cp:lastPrinted>
  <dcterms:created xsi:type="dcterms:W3CDTF">2021-02-08T13:28:00Z</dcterms:created>
  <dcterms:modified xsi:type="dcterms:W3CDTF">2021-02-15T07:00:00Z</dcterms:modified>
</cp:coreProperties>
</file>